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37490" w14:textId="77777777" w:rsidR="00E529E4" w:rsidRPr="00E529E4" w:rsidRDefault="00E529E4" w:rsidP="00E529E4">
      <w:pPr>
        <w:jc w:val="center"/>
        <w:rPr>
          <w:b/>
          <w:bCs/>
        </w:rPr>
      </w:pPr>
    </w:p>
    <w:p w14:paraId="036692A0" w14:textId="77777777" w:rsidR="00E529E4" w:rsidRPr="00E529E4" w:rsidRDefault="00E529E4" w:rsidP="00E529E4">
      <w:pPr>
        <w:jc w:val="center"/>
        <w:rPr>
          <w:b/>
          <w:bCs/>
        </w:rPr>
      </w:pPr>
    </w:p>
    <w:p w14:paraId="39E7FE1B" w14:textId="77777777" w:rsidR="00E529E4" w:rsidRPr="00E529E4" w:rsidRDefault="00E529E4" w:rsidP="00E529E4">
      <w:pPr>
        <w:jc w:val="center"/>
        <w:rPr>
          <w:b/>
          <w:bCs/>
        </w:rPr>
      </w:pPr>
    </w:p>
    <w:p w14:paraId="2EF6B361" w14:textId="77777777" w:rsidR="00E529E4" w:rsidRPr="00E529E4" w:rsidRDefault="00E529E4" w:rsidP="00E529E4">
      <w:pPr>
        <w:jc w:val="center"/>
        <w:rPr>
          <w:b/>
          <w:bCs/>
        </w:rPr>
      </w:pPr>
    </w:p>
    <w:p w14:paraId="110A6FE9" w14:textId="77777777" w:rsidR="00E529E4" w:rsidRPr="00E529E4" w:rsidRDefault="00E529E4" w:rsidP="00E529E4">
      <w:pPr>
        <w:jc w:val="center"/>
        <w:rPr>
          <w:b/>
          <w:bCs/>
        </w:rPr>
      </w:pPr>
    </w:p>
    <w:p w14:paraId="7340C091" w14:textId="77777777" w:rsidR="00E529E4" w:rsidRPr="00E529E4" w:rsidRDefault="00E529E4" w:rsidP="00E529E4">
      <w:pPr>
        <w:jc w:val="center"/>
        <w:rPr>
          <w:b/>
          <w:bCs/>
        </w:rPr>
      </w:pPr>
    </w:p>
    <w:p w14:paraId="2BA30FB0" w14:textId="5873F311" w:rsidR="009C56FF" w:rsidRPr="00E529E4" w:rsidRDefault="00E529E4" w:rsidP="00E529E4">
      <w:pPr>
        <w:jc w:val="center"/>
        <w:rPr>
          <w:b/>
          <w:bCs/>
        </w:rPr>
      </w:pPr>
      <w:r w:rsidRPr="00E529E4">
        <w:rPr>
          <w:b/>
          <w:bCs/>
        </w:rPr>
        <w:t>Final Proposal</w:t>
      </w:r>
    </w:p>
    <w:p w14:paraId="1477A3AC" w14:textId="16288260" w:rsidR="00E529E4" w:rsidRPr="00E529E4" w:rsidRDefault="00E529E4" w:rsidP="00E529E4">
      <w:pPr>
        <w:jc w:val="center"/>
        <w:rPr>
          <w:b/>
          <w:bCs/>
        </w:rPr>
      </w:pPr>
    </w:p>
    <w:p w14:paraId="2B1E4E8E" w14:textId="77777777" w:rsidR="00E529E4" w:rsidRPr="00E529E4" w:rsidRDefault="00E529E4" w:rsidP="00E529E4">
      <w:pPr>
        <w:jc w:val="center"/>
        <w:rPr>
          <w:b/>
          <w:bCs/>
        </w:rPr>
      </w:pPr>
    </w:p>
    <w:p w14:paraId="33A379CB" w14:textId="0F11ACE6" w:rsidR="00E529E4" w:rsidRPr="00E529E4" w:rsidRDefault="00E529E4" w:rsidP="00E529E4">
      <w:pPr>
        <w:jc w:val="center"/>
      </w:pPr>
      <w:r w:rsidRPr="00E529E4">
        <w:t>Author</w:t>
      </w:r>
    </w:p>
    <w:p w14:paraId="55EA0C70" w14:textId="0F9CDC60" w:rsidR="00E529E4" w:rsidRPr="00E529E4" w:rsidRDefault="00E529E4" w:rsidP="00E529E4">
      <w:pPr>
        <w:jc w:val="center"/>
      </w:pPr>
      <w:r w:rsidRPr="00E529E4">
        <w:t>Affiliation</w:t>
      </w:r>
    </w:p>
    <w:p w14:paraId="29E98D8E" w14:textId="08BD6BBA" w:rsidR="00E529E4" w:rsidRPr="00E529E4" w:rsidRDefault="00E529E4" w:rsidP="00E529E4">
      <w:pPr>
        <w:jc w:val="center"/>
      </w:pPr>
      <w:r w:rsidRPr="00E529E4">
        <w:t>Course</w:t>
      </w:r>
    </w:p>
    <w:p w14:paraId="09A75EC6" w14:textId="07191A50" w:rsidR="00E529E4" w:rsidRPr="00E529E4" w:rsidRDefault="00E529E4" w:rsidP="00E529E4">
      <w:pPr>
        <w:jc w:val="center"/>
      </w:pPr>
      <w:r w:rsidRPr="00E529E4">
        <w:t>Instructor's Name</w:t>
      </w:r>
    </w:p>
    <w:p w14:paraId="502E327A" w14:textId="6FE4DD32" w:rsidR="00E529E4" w:rsidRPr="00E529E4" w:rsidRDefault="00E529E4" w:rsidP="00E529E4">
      <w:pPr>
        <w:jc w:val="center"/>
      </w:pPr>
      <w:r w:rsidRPr="00E529E4">
        <w:t>Due Date</w:t>
      </w:r>
    </w:p>
    <w:p w14:paraId="3A06BE87" w14:textId="77777777" w:rsidR="00E529E4" w:rsidRPr="00E529E4" w:rsidRDefault="00E529E4">
      <w:r w:rsidRPr="00E529E4">
        <w:br w:type="page"/>
      </w:r>
    </w:p>
    <w:p w14:paraId="2FC80228" w14:textId="77777777" w:rsidR="00E529E4" w:rsidRPr="00E529E4" w:rsidRDefault="00E529E4" w:rsidP="00E529E4">
      <w:pPr>
        <w:jc w:val="center"/>
        <w:rPr>
          <w:b/>
          <w:bCs/>
        </w:rPr>
      </w:pPr>
      <w:r w:rsidRPr="00E529E4">
        <w:rPr>
          <w:b/>
          <w:bCs/>
        </w:rPr>
        <w:lastRenderedPageBreak/>
        <w:t>Final Proposal</w:t>
      </w:r>
    </w:p>
    <w:p w14:paraId="39042AA5" w14:textId="7B4DA897" w:rsidR="00E529E4" w:rsidRPr="00E529E4" w:rsidRDefault="00E529E4" w:rsidP="00E529E4">
      <w:r w:rsidRPr="00E529E4">
        <w:t>SECTION ONE</w:t>
      </w:r>
    </w:p>
    <w:p w14:paraId="26F04F5C" w14:textId="5168357A" w:rsidR="00E529E4" w:rsidRPr="00E529E4" w:rsidRDefault="00E529E4" w:rsidP="00E529E4">
      <w:pPr>
        <w:jc w:val="center"/>
        <w:rPr>
          <w:b/>
          <w:bCs/>
        </w:rPr>
      </w:pPr>
      <w:r w:rsidRPr="00E529E4">
        <w:rPr>
          <w:b/>
          <w:bCs/>
        </w:rPr>
        <w:t>Statement of the Problem</w:t>
      </w:r>
    </w:p>
    <w:p w14:paraId="25D8713F" w14:textId="5103888D" w:rsidR="00E529E4" w:rsidRPr="00E529E4" w:rsidRDefault="00E529E4" w:rsidP="00E529E4">
      <w:pPr>
        <w:ind w:firstLine="720"/>
      </w:pPr>
      <w:r w:rsidRPr="00E529E4">
        <w:t xml:space="preserve">Mechanical ventilation illustrates using a ventilator or machine to partially or entirely supply artificial ventilation. It moves air into and out of the lungs to help with oxygen delivery and carbon dioxide removal. Medical practitioners utilize mechanical ventilation to protect the airway from mechanical or neurological causes, guarantee appropriate oxygenation, or expel extra lung carbon dioxide. </w:t>
      </w:r>
      <w:r w:rsidR="00A86D97" w:rsidRPr="00A86D97">
        <w:t>Any mechanical ventilation that uses an instrument to open the trachea as an airway is intrusive.</w:t>
      </w:r>
      <w:r w:rsidR="00A86D97">
        <w:t xml:space="preserve"> </w:t>
      </w:r>
      <w:r w:rsidRPr="00E529E4">
        <w:t xml:space="preserve">Medical practitioners do this through an endotracheal tube or nasotracheal tube. Mechanical ventilation is often a life-saving procedure but presents potential complications; hence, there is the closed tracheal suction system (CTSS) and the open tracheal suction system (OTSS). When compared to OTSS, CTSS could lessen sputum suction's impact on the respiratory and circulatory systems and reduce the time required for mechanical ventilation while reducing respiratory distress and pain during mechanical ventilation. </w:t>
      </w:r>
    </w:p>
    <w:p w14:paraId="1E829569" w14:textId="16DCEB4A" w:rsidR="00E529E4" w:rsidRPr="00E529E4" w:rsidRDefault="00E529E4" w:rsidP="00E529E4">
      <w:pPr>
        <w:jc w:val="center"/>
        <w:rPr>
          <w:b/>
          <w:bCs/>
        </w:rPr>
      </w:pPr>
      <w:r w:rsidRPr="00E529E4">
        <w:rPr>
          <w:b/>
          <w:bCs/>
        </w:rPr>
        <w:t>Purpose of the Project</w:t>
      </w:r>
    </w:p>
    <w:p w14:paraId="56063F81" w14:textId="1A80C1D6" w:rsidR="00E529E4" w:rsidRPr="00E529E4" w:rsidRDefault="00E529E4" w:rsidP="00E529E4">
      <w:pPr>
        <w:ind w:firstLine="720"/>
      </w:pPr>
      <w:r w:rsidRPr="00E529E4">
        <w:t>The PICOT research question is: In mechanically ventilated patients with tracheostomy tubes, which tracheal suction system—open or closed—is more successful at lowering respiratory distress and anxiety throughout the suctioning procedure for the period they are under mechanical ventilation? Patton (2019) alleged that medical personnel open an airway and enable artificial ventilation using endotracheal and tracheostomy tubes. With these artificial airways, especially endotracheal tubes, it is difficult for mechanically ventilated patients to cough appropriately and clear secretions from the lungs, needing frequent suctioning. Healthcare professionals in acute care always use suction as a sterile procedure to avoid hospital-acquired pneumonia. The number of secretions and the need for suctioning varies depending on the patient because certain patients can cough up mucus. Therefore, both the OTSS and the CTSS minimize lung secretions in mechanically ventilated patients, although the latter successfully lessens respiratory distress and anxiety in patients receiving mechanical ventilation.</w:t>
      </w:r>
    </w:p>
    <w:p w14:paraId="43B35566" w14:textId="1AB1402A" w:rsidR="00E529E4" w:rsidRPr="00E529E4" w:rsidRDefault="00E529E4" w:rsidP="00E529E4">
      <w:pPr>
        <w:ind w:firstLine="720"/>
        <w:contextualSpacing/>
      </w:pPr>
      <w:r w:rsidRPr="00E529E4">
        <w:t>The research question aims to demonstrate that the CTSS is significantly more effective than the OTSS at reducing respiratory discomfort and pain among mechanically ventilated patients. It will utilize a mixed-methods research design. A mixed-methods research design liberates researchers from the limitations of primarily quantitative and qualitative research by using integrated techniques (Rivera et al., 2022). The mixed-methods study aims to provide in-depth insights into a research issue by combining qualitative and quantitative approaches. It will assist in gaining a more comprehensive understanding of the experiences of mechanically ventilated patients and their families. It will also provide objective and subjective data and record each patient's experiences. However, the mixed-methods research design presents the potential for researcher bias. Therefore, the research question will utilize a mixed-methods research design to assess the effectiveness of CTSS in relieving respiratory pain in mechanically ventilated patients.</w:t>
      </w:r>
    </w:p>
    <w:p w14:paraId="5898F506" w14:textId="79E915A0" w:rsidR="00E529E4" w:rsidRPr="00E529E4" w:rsidRDefault="00E529E4" w:rsidP="00E529E4">
      <w:r w:rsidRPr="00E529E4">
        <w:t>SECTION TWO: LITERATURE REVIEW</w:t>
      </w:r>
    </w:p>
    <w:p w14:paraId="7DEF89A4" w14:textId="05174219" w:rsidR="00E529E4" w:rsidRPr="00E529E4" w:rsidRDefault="00E529E4" w:rsidP="00E529E4">
      <w:pPr>
        <w:jc w:val="center"/>
        <w:rPr>
          <w:b/>
          <w:bCs/>
        </w:rPr>
      </w:pPr>
      <w:r w:rsidRPr="00E529E4">
        <w:rPr>
          <w:b/>
          <w:bCs/>
        </w:rPr>
        <w:t>Introduction</w:t>
      </w:r>
    </w:p>
    <w:p w14:paraId="684F7699" w14:textId="28DBAB6F" w:rsidR="00E529E4" w:rsidRPr="00E529E4" w:rsidRDefault="00E529E4" w:rsidP="00E529E4">
      <w:pPr>
        <w:ind w:firstLine="720"/>
      </w:pPr>
      <w:r w:rsidRPr="00E529E4">
        <w:t>Mechanically ventilated patients have trouble breathing because of secretions in their airways. Nurses use tracheal suctioning to improve appropriate gas exchange and respiratory function in mechanically ventilated patients. Suctioning unlocks the airway by eliminating fluids and mucus secretions. Mechanically ventilated patients can have their trachea suctioned using either OTSS or CTSS. The CTSS uses flexible, plastic-encased suction catheters. The oxygenated air and airway pressure do not reach the patient because the nurses remove the patient from the ventilator during suctioning with the OTSS. Compared to the OTSS, the CTSS has many benefits, such as making the patient feel comfortable. Nurses should adopt CTSS and incorporate appropriate evidence-based practices (EBPs) when caring for mechanically ventilated patients because it reduces respiratory distress and anxiety.</w:t>
      </w:r>
    </w:p>
    <w:p w14:paraId="53408EF4" w14:textId="0CE6960E" w:rsidR="00E529E4" w:rsidRPr="00E529E4" w:rsidRDefault="00E529E4" w:rsidP="00E529E4">
      <w:pPr>
        <w:jc w:val="center"/>
        <w:rPr>
          <w:b/>
          <w:bCs/>
        </w:rPr>
      </w:pPr>
      <w:r w:rsidRPr="00E529E4">
        <w:rPr>
          <w:b/>
          <w:bCs/>
        </w:rPr>
        <w:t>Review and Summary of Relevant Literature</w:t>
      </w:r>
    </w:p>
    <w:p w14:paraId="1BFB3567" w14:textId="5AD9572B" w:rsidR="00E529E4" w:rsidRPr="00E529E4" w:rsidRDefault="00E529E4" w:rsidP="00E529E4">
      <w:pPr>
        <w:ind w:firstLine="720"/>
      </w:pPr>
      <w:r w:rsidRPr="00E529E4">
        <w:t>Respiratory distress and pain among mechanically ventilated patients are common and have resulted in the death of patients, making it a significant issue in the medical field. There is limited literature on the effectiveness of OTSS and CTSS in reducing respiratory distress and pain in mechanically ventilated patients; thus, this proposal will fill that gap. The research by Elmansoury and Said (2017) constituted a sample of 141 patients. The number of patients the researchers included in their studies demonstrated how well CTSS works to reduce respiratory distress and anxiety during suctioning. A section of the individuals underwent OTSS, and another team experienced CTSS. Although patients in both groups reported pain, their data showed that individuals who underwent OTSS felt much more pain than those who underwent CTSS. As a result, the sample populations showed that CTSS effectively lowers respiratory pain and distress in patients receiving mechanical ventilation.</w:t>
      </w:r>
    </w:p>
    <w:p w14:paraId="0F3C6EE9" w14:textId="77777777" w:rsidR="00E529E4" w:rsidRPr="00E529E4" w:rsidRDefault="00E529E4" w:rsidP="00E529E4">
      <w:pPr>
        <w:ind w:firstLine="720"/>
      </w:pPr>
      <w:r w:rsidRPr="00E529E4">
        <w:t>A research study's conclusions are more authentic when it involves a more significant number of participants. The research conducted by Raimundo et al. (2021) included 66 participants. The researchers demonstrated the value of CTSS in lessening suction-related pain using patients and nurses. They surveyed nurses to get their opinions on applying CTSS and OTSS to patients with mechanical ventilation. Likewise, the authors divided the patient participants into groups to assess the efficacy of CTSS and OTSS. The results showed that many nurses lacked sufficient knowledge of the clinical outcomes of OTSS and CTSS and also emphasized the value of CTSS in lowering respiratory distress and anxiety. The study by Raimundo et al. (2021) has some limitations since the absence of pulmonary disorders in the study subjects suggests that the findings do not apply to people with respiratory ailments. Thus, the research would be more thorough and convincing if the researchers could consider this limitation.</w:t>
      </w:r>
    </w:p>
    <w:p w14:paraId="1C5EB1FA" w14:textId="272738C4" w:rsidR="00E529E4" w:rsidRPr="00E529E4" w:rsidRDefault="00E529E4" w:rsidP="00E529E4">
      <w:pPr>
        <w:jc w:val="center"/>
        <w:rPr>
          <w:b/>
          <w:bCs/>
        </w:rPr>
      </w:pPr>
      <w:r w:rsidRPr="00E529E4">
        <w:rPr>
          <w:b/>
          <w:bCs/>
        </w:rPr>
        <w:t>Significance and Conclusion</w:t>
      </w:r>
    </w:p>
    <w:p w14:paraId="2A7F3C3A" w14:textId="64321372" w:rsidR="00E529E4" w:rsidRPr="00E529E4" w:rsidRDefault="00E529E4" w:rsidP="00E529E4">
      <w:pPr>
        <w:ind w:firstLine="720"/>
      </w:pPr>
      <w:r w:rsidRPr="00E529E4">
        <w:t>The significance of this project is that it will highlight the effectiveness of CTSS in reducing respiratory distress and pain in mechanically ventilated patients and prompt medical practitioners to adopt it. The mucus and fluid discharges in mechanically ventilated patients' airways cause respiratory irritation and stress</w:t>
      </w:r>
      <w:r>
        <w:t xml:space="preserve"> (Dave, 2019). </w:t>
      </w:r>
      <w:r w:rsidRPr="00E529E4">
        <w:t>Medical professionals can minimize respiratory distress and anxiety by using tracheal suctioning methods like the CTSS and OTSS. Compared to the CTSS, the OTSS is less effective at easing respiratory discomfort and pain. Medical practitioners can use endotracheal and tracheostomy tubes to access an airway and permit artificial ventilation. It is challenging for mechanically ventilated patients to cough effectively and remove pulmonary secretions with these artificial airways, especially endotracheal tubes, necessitating frequent suctioning. Thus, CTTS is highly effective in reducing respiratory stress and anxiety compared to OTSS.</w:t>
      </w:r>
    </w:p>
    <w:p w14:paraId="26B97D0A" w14:textId="1C41C052" w:rsidR="00E529E4" w:rsidRPr="00E529E4" w:rsidRDefault="00E529E4" w:rsidP="00E529E4">
      <w:r w:rsidRPr="00E529E4">
        <w:t>SECTION THREE: METHODS</w:t>
      </w:r>
    </w:p>
    <w:p w14:paraId="3B5DCC2B" w14:textId="568463AC" w:rsidR="00E529E4" w:rsidRPr="00E529E4" w:rsidRDefault="00E529E4" w:rsidP="00E529E4">
      <w:pPr>
        <w:jc w:val="center"/>
        <w:rPr>
          <w:b/>
        </w:rPr>
      </w:pPr>
      <w:r w:rsidRPr="00E529E4">
        <w:rPr>
          <w:b/>
        </w:rPr>
        <w:t>Introduction</w:t>
      </w:r>
    </w:p>
    <w:p w14:paraId="71337B12" w14:textId="4AC95BF4" w:rsidR="00E529E4" w:rsidRPr="00E529E4" w:rsidRDefault="00E529E4" w:rsidP="00E529E4">
      <w:pPr>
        <w:ind w:firstLine="720"/>
      </w:pPr>
      <w:r w:rsidRPr="00E529E4">
        <w:t>The research question aims to demonstrate that the CTSS is significantly more effective than the OTSS at reducing respiratory discomfort and pain in mechanically ventilated patients. It adopts the mixed-methods research design to collect data and determine how CTSS is more effective than OTSS in minimizing respiratory distress and pain in mechanically ventilated patients. Besides, the research study will embrace the convenience sampling strategy. Researchers will essentially gather information from those people or other relevant elements to which they have the most accessible access to create a convenience sample. The research study will also utilize data collection methods like interviews with the patient's relatives and guardians and data analysis methods such as content analysis. The research design will reduce uncertainty and confusion regarding the study question and promote optimum efficiency and reliability for medical practitioners when choosing between OTSS and CTSS.</w:t>
      </w:r>
    </w:p>
    <w:p w14:paraId="37654D0C" w14:textId="38198E74" w:rsidR="00E529E4" w:rsidRPr="00E529E4" w:rsidRDefault="00E529E4" w:rsidP="00E529E4">
      <w:pPr>
        <w:jc w:val="center"/>
        <w:rPr>
          <w:b/>
        </w:rPr>
      </w:pPr>
      <w:r w:rsidRPr="00E529E4">
        <w:rPr>
          <w:b/>
        </w:rPr>
        <w:t>Project Design</w:t>
      </w:r>
    </w:p>
    <w:p w14:paraId="33E1D6AF" w14:textId="648CB6E8" w:rsidR="00E529E4" w:rsidRPr="00E529E4" w:rsidRDefault="00E529E4" w:rsidP="00E529E4">
      <w:pPr>
        <w:ind w:firstLine="720"/>
        <w:contextualSpacing/>
      </w:pPr>
      <w:r w:rsidRPr="00E529E4">
        <w:rPr>
          <w:bCs/>
        </w:rPr>
        <w:t xml:space="preserve">The research question will utilize a </w:t>
      </w:r>
      <w:r w:rsidRPr="00E529E4">
        <w:t>mixed-methods research design. A mixed-methods research design liberates researchers from the limitations of primarily quantitative and qualitative research by using integrated techniques (Rivera et al., 2022). The mixed-methods study aims to provide in-depth insights into a research issue by combining qualitative and quantitative approaches. It will assist in gaining a more comprehensive understanding of the experiences of mechanically ventilated patients and their families. It will also provide objective and subjective data and record each patient's experiences. However, the mixed-methods research design presents the potential for researcher bias. Therefore, the research question will utilize a mixed-methods research design to assess the effectiveness of CTSS in relieving respiratory pain in mechanically ventilated patients.</w:t>
      </w:r>
    </w:p>
    <w:p w14:paraId="477AC4CB" w14:textId="221F33FB" w:rsidR="00E529E4" w:rsidRPr="00E529E4" w:rsidRDefault="00E529E4" w:rsidP="00E529E4">
      <w:pPr>
        <w:jc w:val="center"/>
        <w:rPr>
          <w:b/>
        </w:rPr>
      </w:pPr>
      <w:r w:rsidRPr="00E529E4">
        <w:rPr>
          <w:b/>
        </w:rPr>
        <w:t>Sample and Setting</w:t>
      </w:r>
    </w:p>
    <w:p w14:paraId="2219E8BF" w14:textId="043DFC57" w:rsidR="00E529E4" w:rsidRPr="00E529E4" w:rsidRDefault="00E529E4" w:rsidP="00E529E4">
      <w:pPr>
        <w:ind w:firstLine="720"/>
        <w:rPr>
          <w:bCs/>
        </w:rPr>
      </w:pPr>
      <w:r w:rsidRPr="00E529E4">
        <w:t>The method used to sample the population will be convenience sampling. The easiest sampling method is probably convenience sampling because participants are chosen based on their accessibility and willingness to participate (Andrade, 2020). Although the researcher can achieve beneficial results using convenience sampling, they are subject to severe bias. Equally, inclusion and exclusion criteria determine the target population's eligibility for participation in a research study. The inclusion and exclusion criteria in the research question will be the presence of respiratory diseases, patients placed in mechanical ventilation, and cardiopulmonary instability. The sampling method will involve the patient's legal guardians and relatives inside a hospital setting to engage them in the interviewing process since the patients will be under mechanical ventilation. Hence, convenience sampling is the most effective method for the research question.</w:t>
      </w:r>
    </w:p>
    <w:p w14:paraId="343B3712" w14:textId="12DC3102" w:rsidR="00E529E4" w:rsidRPr="00E529E4" w:rsidRDefault="00E529E4" w:rsidP="00E529E4">
      <w:pPr>
        <w:jc w:val="center"/>
        <w:rPr>
          <w:b/>
          <w:bCs/>
        </w:rPr>
      </w:pPr>
      <w:r w:rsidRPr="00E529E4">
        <w:rPr>
          <w:b/>
          <w:bCs/>
        </w:rPr>
        <w:t>Data Collection</w:t>
      </w:r>
    </w:p>
    <w:p w14:paraId="365E93FA" w14:textId="582C06FA" w:rsidR="00E529E4" w:rsidRPr="00E529E4" w:rsidRDefault="00E529E4" w:rsidP="00E529E4">
      <w:pPr>
        <w:ind w:firstLine="720"/>
        <w:contextualSpacing/>
      </w:pPr>
      <w:r w:rsidRPr="00E529E4">
        <w:t xml:space="preserve">Data collection is crucial for research, particularly when studying mechanically ventilated patients. The first step in collecting information from mechanically ventilated patients is to secure their legal guardians' or other authorized representatives informed consent (Manti &amp; Licari, 2018). The consent should include a detailed description of the study's objectives and data collection procedures. After obtaining consent, researchers can interview and conduct a systematic survey on a patient's guardian or authorized caregiver to acquire in-depth insights into the patient's medical requirements and condition. The surveys will also assist </w:t>
      </w:r>
      <w:r w:rsidR="00A86D97">
        <w:t xml:space="preserve">in collecting </w:t>
      </w:r>
      <w:r w:rsidRPr="00E529E4">
        <w:t>about a patient's medical history, current medications, and other pertinent facts. Scholarly publications, medical records, and other healthcare providers' records are additional secondary credible sources. They might provide reliable meta-analyses of a patient's needs and status. Thus, data collection is essential for research, particularly when researching reliable mechanically ventilated patients.</w:t>
      </w:r>
    </w:p>
    <w:p w14:paraId="2450E734" w14:textId="52E4BCD2" w:rsidR="00E529E4" w:rsidRPr="00E529E4" w:rsidRDefault="00E529E4" w:rsidP="00E529E4">
      <w:pPr>
        <w:jc w:val="center"/>
        <w:rPr>
          <w:b/>
          <w:bCs/>
        </w:rPr>
      </w:pPr>
      <w:r w:rsidRPr="00E529E4">
        <w:rPr>
          <w:b/>
          <w:bCs/>
        </w:rPr>
        <w:t>Data Analysis Methods</w:t>
      </w:r>
    </w:p>
    <w:p w14:paraId="309B1862" w14:textId="6919D47D" w:rsidR="00E529E4" w:rsidRPr="00E529E4" w:rsidRDefault="00E529E4" w:rsidP="00E529E4">
      <w:pPr>
        <w:ind w:firstLine="720"/>
      </w:pPr>
      <w:r w:rsidRPr="00E529E4">
        <w:t>The data analysis plan typifies a tool for organizing ideas into a course of action. It offers the chance for feedback from partners and acts as a training ground (Yuan et al., 2019). The research question can utilize content analysis as a data analysis method. Researchers use content analysis to discover more about communication content's objectives, messages, and results. Content analysis will assist in describing the effectiveness of CTSS in reducing respiratory pain and distress among mechanically ventilated patients. It has several advantages, such as simple data collection and transparency. Without the direct engagement of participants, researchers can study social interaction and communication. Hence, content analysis is an effective data analysis plan for the research question.</w:t>
      </w:r>
    </w:p>
    <w:p w14:paraId="2C2CA313" w14:textId="1C5C983A" w:rsidR="00E529E4" w:rsidRPr="00E529E4" w:rsidRDefault="00E529E4" w:rsidP="00E529E4">
      <w:pPr>
        <w:jc w:val="center"/>
        <w:rPr>
          <w:b/>
          <w:bCs/>
        </w:rPr>
      </w:pPr>
      <w:r w:rsidRPr="00E529E4">
        <w:rPr>
          <w:b/>
          <w:bCs/>
        </w:rPr>
        <w:t>Internal and External Validity</w:t>
      </w:r>
    </w:p>
    <w:p w14:paraId="2748B81F" w14:textId="676E1706" w:rsidR="00E529E4" w:rsidRPr="00E529E4" w:rsidRDefault="00E529E4" w:rsidP="00E529E4">
      <w:pPr>
        <w:rPr>
          <w:b/>
          <w:bCs/>
        </w:rPr>
      </w:pPr>
      <w:r w:rsidRPr="00E529E4">
        <w:rPr>
          <w:b/>
          <w:bCs/>
        </w:rPr>
        <w:t>Internal Validity</w:t>
      </w:r>
    </w:p>
    <w:p w14:paraId="05762C7B" w14:textId="279E6B35" w:rsidR="00E529E4" w:rsidRDefault="00E529E4" w:rsidP="00E529E4">
      <w:pPr>
        <w:ind w:firstLine="720"/>
      </w:pPr>
      <w:r>
        <w:t>Several potential threats to internal validity</w:t>
      </w:r>
      <w:r w:rsidRPr="00E529E4">
        <w:t xml:space="preserve"> can undermine the reliability of research results. </w:t>
      </w:r>
      <w:r>
        <w:t>Maturation is a potential threat to internal validity</w:t>
      </w:r>
      <w:r w:rsidRPr="00E529E4">
        <w:t xml:space="preserve"> (Flake &amp; Fried, 2020). It happens when study subjects evolve </w:t>
      </w:r>
      <w:r>
        <w:t>due to</w:t>
      </w:r>
      <w:r w:rsidRPr="00E529E4">
        <w:t xml:space="preserve"> their own efforts or natural growth and development.</w:t>
      </w:r>
      <w:r>
        <w:t xml:space="preserve"> The patients under investigation can recover, compelling medical practitioners to remove them under mechanical ventilation. This action can cause the results not to accurately reflect the effectiveness of CTSS in reducing respiratory distress and pain in mechanically ventilated patients.</w:t>
      </w:r>
    </w:p>
    <w:p w14:paraId="0383A8F9" w14:textId="50EA83CE" w:rsidR="00E529E4" w:rsidRDefault="00E529E4" w:rsidP="00E529E4">
      <w:pPr>
        <w:rPr>
          <w:b/>
          <w:bCs/>
        </w:rPr>
      </w:pPr>
      <w:r>
        <w:rPr>
          <w:b/>
          <w:bCs/>
        </w:rPr>
        <w:t>External Validity</w:t>
      </w:r>
    </w:p>
    <w:p w14:paraId="4FCF5F56" w14:textId="0EFE5769" w:rsidR="00E529E4" w:rsidRPr="00E529E4" w:rsidRDefault="00E529E4" w:rsidP="00E529E4">
      <w:pPr>
        <w:ind w:firstLine="720"/>
      </w:pPr>
      <w:r w:rsidRPr="00E529E4">
        <w:t xml:space="preserve">External validity assesses how generalizable study findings are. </w:t>
      </w:r>
      <w:r>
        <w:t>I</w:t>
      </w:r>
      <w:r w:rsidRPr="00E529E4">
        <w:t xml:space="preserve">t illustrates how well </w:t>
      </w:r>
      <w:r>
        <w:t xml:space="preserve">people may extend a </w:t>
      </w:r>
      <w:r w:rsidRPr="00E529E4">
        <w:t xml:space="preserve">study's </w:t>
      </w:r>
      <w:r>
        <w:t>result</w:t>
      </w:r>
      <w:r w:rsidRPr="00E529E4">
        <w:t>s to different contexts, demographics, and situations </w:t>
      </w:r>
      <w:r>
        <w:t>(</w:t>
      </w:r>
      <w:r w:rsidRPr="00E529E4">
        <w:t xml:space="preserve">Pearl &amp; Bareinboim, 2022). Selection bias is one factor that could compromise the external validity. It happens when the study's sample is an inaccurate representation of the population of interest. Since this study solely considers </w:t>
      </w:r>
      <w:r>
        <w:t>mechanically ventilated patients</w:t>
      </w:r>
      <w:r w:rsidRPr="00E529E4">
        <w:t xml:space="preserve">, its findings might not be generalizable. Utilizing random sampling techniques to </w:t>
      </w:r>
      <w:r>
        <w:t>en</w:t>
      </w:r>
      <w:r w:rsidRPr="00E529E4">
        <w:t>sure the sample is representative of the population will help prevent selection bias.</w:t>
      </w:r>
    </w:p>
    <w:p w14:paraId="48AB1B8F" w14:textId="66A84CBF" w:rsidR="00E529E4" w:rsidRDefault="00E529E4" w:rsidP="00E529E4">
      <w:pPr>
        <w:jc w:val="center"/>
        <w:rPr>
          <w:b/>
          <w:bCs/>
        </w:rPr>
      </w:pPr>
      <w:r>
        <w:rPr>
          <w:b/>
          <w:bCs/>
        </w:rPr>
        <w:t>Implications for Nursing Practice</w:t>
      </w:r>
    </w:p>
    <w:p w14:paraId="61952F99" w14:textId="39EDEB3F" w:rsidR="00E529E4" w:rsidRDefault="00E529E4" w:rsidP="00E529E4">
      <w:pPr>
        <w:ind w:firstLine="720"/>
      </w:pPr>
      <w:r>
        <w:t>Nursing leaders should care about this proposal since it will enhance patient outcomes and reduce patient recovery time. CTSS will reduce respiratory distress and pain among mechanically ventilated patients while improving their recovery rates. These findings will assist nurse leaders in providing quality care to mechanically ventilated patients. They will enhance how nurses practice. Equally, society will care about the results. These results will raise awareness about the challenges mechanically ventilated patients experience, necessitating society to advocate for improved tracheal suctioning techniques such as the CTSS.</w:t>
      </w:r>
    </w:p>
    <w:p w14:paraId="7766B569" w14:textId="52C253DC" w:rsidR="00E529E4" w:rsidRDefault="00E529E4" w:rsidP="00E529E4">
      <w:pPr>
        <w:jc w:val="center"/>
        <w:rPr>
          <w:b/>
          <w:bCs/>
        </w:rPr>
      </w:pPr>
      <w:r>
        <w:rPr>
          <w:b/>
          <w:bCs/>
        </w:rPr>
        <w:t>Conclusion</w:t>
      </w:r>
    </w:p>
    <w:p w14:paraId="2CBD2B39" w14:textId="1278A8F6" w:rsidR="00A86D97" w:rsidRDefault="00E529E4" w:rsidP="00E529E4">
      <w:pPr>
        <w:ind w:firstLine="720"/>
      </w:pPr>
      <w:r w:rsidRPr="00E5429F">
        <w:t xml:space="preserve">Nurses should adopt CTSS and incorporate the relevant EBPs because it lowers respiratory distress and anxiety when caring for </w:t>
      </w:r>
      <w:r>
        <w:t>mechanically ventilated patients</w:t>
      </w:r>
      <w:r w:rsidRPr="00E5429F">
        <w:t xml:space="preserve">. The mucus and fluid discharges in mechanically ventilated patients' airways cause respiratory irritation and </w:t>
      </w:r>
      <w:r>
        <w:t>stress</w:t>
      </w:r>
      <w:r w:rsidRPr="00E5429F">
        <w:t xml:space="preserve">. </w:t>
      </w:r>
      <w:r>
        <w:t>Medical professionals can minimize respiratory distress and anxiety by using tracheal suctioning methods like the CTSS and OTSS</w:t>
      </w:r>
      <w:r w:rsidRPr="00E5429F">
        <w:t xml:space="preserve">. Compared to the CTSS, the OTSS is less effective at easing respiratory discomfort and pain. </w:t>
      </w:r>
      <w:r>
        <w:t xml:space="preserve">Medical practitioners </w:t>
      </w:r>
      <w:r w:rsidRPr="00E5429F">
        <w:t>can use endotracheal and tracheostomy tubes to access an airway and permit artificial ventilation. It is challenging for mechanically ventilated patients to cough effectively and remove pulmonary secretions with these artificial airways, especially endotracheal tubes, necessitating frequent suctioning.</w:t>
      </w:r>
      <w:r>
        <w:t xml:space="preserve"> </w:t>
      </w:r>
      <w:r w:rsidR="00A86D97">
        <w:t>Thus</w:t>
      </w:r>
      <w:r>
        <w:t>, CTTS is highly effective in reducing respiratory stress and anxiety compared to OTSS.</w:t>
      </w:r>
    </w:p>
    <w:p w14:paraId="39F69253" w14:textId="77777777" w:rsidR="00A86D97" w:rsidRDefault="00A86D97">
      <w:r>
        <w:br w:type="page"/>
      </w:r>
    </w:p>
    <w:p w14:paraId="24F2D240" w14:textId="6691BC88" w:rsidR="00E529E4" w:rsidRDefault="00A86D97" w:rsidP="00A86D97">
      <w:pPr>
        <w:jc w:val="center"/>
        <w:rPr>
          <w:b/>
          <w:bCs/>
        </w:rPr>
      </w:pPr>
      <w:r>
        <w:rPr>
          <w:b/>
          <w:bCs/>
        </w:rPr>
        <w:t>References</w:t>
      </w:r>
    </w:p>
    <w:p w14:paraId="7FFAA391" w14:textId="77777777" w:rsidR="00A86D97" w:rsidRDefault="00A86D97" w:rsidP="00A86D97">
      <w:pPr>
        <w:pStyle w:val="NormalWeb"/>
        <w:spacing w:before="0" w:beforeAutospacing="0" w:after="0" w:afterAutospacing="0" w:line="480" w:lineRule="auto"/>
        <w:ind w:left="720" w:hanging="720"/>
      </w:pPr>
      <w:r>
        <w:t xml:space="preserve">Andrade, C. (2020). The inconvenient truth about convenience and purposive samples. </w:t>
      </w:r>
      <w:r>
        <w:rPr>
          <w:i/>
          <w:iCs/>
        </w:rPr>
        <w:t>Indian Journal of Psychological Medicine</w:t>
      </w:r>
      <w:r>
        <w:t xml:space="preserve">, </w:t>
      </w:r>
      <w:r>
        <w:rPr>
          <w:i/>
          <w:iCs/>
        </w:rPr>
        <w:t>43</w:t>
      </w:r>
      <w:r>
        <w:t xml:space="preserve">(1), 86–88. https://doi.org/10.1177/0253717620977000 </w:t>
      </w:r>
    </w:p>
    <w:p w14:paraId="4D61F3AD" w14:textId="77777777" w:rsidR="00A86D97" w:rsidRPr="0087547C" w:rsidRDefault="00A86D97" w:rsidP="00A86D97">
      <w:pPr>
        <w:ind w:left="720" w:hanging="720"/>
        <w:rPr>
          <w:color w:val="000000"/>
          <w:shd w:val="clear" w:color="auto" w:fill="FFFFFF"/>
        </w:rPr>
      </w:pPr>
      <w:r w:rsidRPr="0087547C">
        <w:rPr>
          <w:color w:val="000000"/>
          <w:shd w:val="clear" w:color="auto" w:fill="FFFFFF"/>
        </w:rPr>
        <w:t>Dave, N. (2019). Premedication and induction of anesthesia in pediatric patients. </w:t>
      </w:r>
      <w:r w:rsidRPr="0087547C">
        <w:rPr>
          <w:i/>
          <w:iCs/>
          <w:color w:val="000000"/>
          <w:shd w:val="clear" w:color="auto" w:fill="FFFFFF"/>
        </w:rPr>
        <w:t>Indian Journal of Anaesthesia</w:t>
      </w:r>
      <w:r w:rsidRPr="0087547C">
        <w:rPr>
          <w:color w:val="000000"/>
          <w:shd w:val="clear" w:color="auto" w:fill="FFFFFF"/>
        </w:rPr>
        <w:t>, </w:t>
      </w:r>
      <w:r w:rsidRPr="0087547C">
        <w:rPr>
          <w:i/>
          <w:iCs/>
          <w:color w:val="000000"/>
          <w:shd w:val="clear" w:color="auto" w:fill="FFFFFF"/>
        </w:rPr>
        <w:t>63</w:t>
      </w:r>
      <w:r w:rsidRPr="0087547C">
        <w:rPr>
          <w:color w:val="000000"/>
          <w:shd w:val="clear" w:color="auto" w:fill="FFFFFF"/>
        </w:rPr>
        <w:t>(9), 713. https://doi.org/10.4103/ija.ija_491_19</w:t>
      </w:r>
    </w:p>
    <w:p w14:paraId="41CE1362" w14:textId="77777777" w:rsidR="00A86D97" w:rsidRDefault="00A86D97" w:rsidP="00A86D97">
      <w:pPr>
        <w:pStyle w:val="NormalWeb"/>
        <w:spacing w:before="0" w:beforeAutospacing="0" w:after="0" w:afterAutospacing="0" w:line="480" w:lineRule="auto"/>
        <w:ind w:left="720" w:hanging="720"/>
      </w:pPr>
      <w:r>
        <w:t xml:space="preserve">Elmansoury, A., &amp; Said, H. (2017). Closed suction system versus open suction. </w:t>
      </w:r>
      <w:r>
        <w:rPr>
          <w:i/>
          <w:iCs/>
        </w:rPr>
        <w:t>Egyptian Journal of Chest Diseases and Tuberculosis</w:t>
      </w:r>
      <w:r>
        <w:t xml:space="preserve">, </w:t>
      </w:r>
      <w:r>
        <w:rPr>
          <w:i/>
          <w:iCs/>
        </w:rPr>
        <w:t>66</w:t>
      </w:r>
      <w:r>
        <w:t xml:space="preserve">(3), 509–515. https://doi.org/10.1016/j.ejcdt.2016.08.001 </w:t>
      </w:r>
    </w:p>
    <w:p w14:paraId="19CA60C9" w14:textId="77777777" w:rsidR="00A86D97" w:rsidRDefault="00A86D97" w:rsidP="00A86D97">
      <w:pPr>
        <w:pStyle w:val="NormalWeb"/>
        <w:spacing w:before="0" w:beforeAutospacing="0" w:after="0" w:afterAutospacing="0" w:line="480" w:lineRule="auto"/>
        <w:ind w:left="720" w:hanging="720"/>
      </w:pPr>
      <w:r>
        <w:t xml:space="preserve">Flake, J. K., &amp; Fried, E. I. (2020). Measurement schmeasurement: Questionable measurement practices and how to avoid them. </w:t>
      </w:r>
      <w:r>
        <w:rPr>
          <w:i/>
          <w:iCs/>
        </w:rPr>
        <w:t>Advances in Methods and Practices in Psychological Science</w:t>
      </w:r>
      <w:r>
        <w:t xml:space="preserve">, </w:t>
      </w:r>
      <w:r>
        <w:rPr>
          <w:i/>
          <w:iCs/>
        </w:rPr>
        <w:t>3</w:t>
      </w:r>
      <w:r>
        <w:t xml:space="preserve">(4), 456–465. https://doi.org/10.1177/2515245920952393 </w:t>
      </w:r>
    </w:p>
    <w:p w14:paraId="03EFABC1" w14:textId="77777777" w:rsidR="00A86D97" w:rsidRDefault="00A86D97" w:rsidP="00A86D97">
      <w:pPr>
        <w:pStyle w:val="NormalWeb"/>
        <w:spacing w:before="0" w:beforeAutospacing="0" w:after="0" w:afterAutospacing="0" w:line="480" w:lineRule="auto"/>
        <w:ind w:left="720" w:hanging="720"/>
        <w:contextualSpacing/>
      </w:pPr>
      <w:r>
        <w:t xml:space="preserve">Manti, S., &amp; Licari, A. (2018). How to obtain informed consent for research. </w:t>
      </w:r>
      <w:r>
        <w:rPr>
          <w:i/>
          <w:iCs/>
        </w:rPr>
        <w:t>Breathe</w:t>
      </w:r>
      <w:r>
        <w:t xml:space="preserve">, </w:t>
      </w:r>
      <w:r>
        <w:rPr>
          <w:i/>
          <w:iCs/>
        </w:rPr>
        <w:t>14</w:t>
      </w:r>
      <w:r>
        <w:t xml:space="preserve">(2), 145–152. https://doi.org/10.1183/20734735.001918 </w:t>
      </w:r>
    </w:p>
    <w:p w14:paraId="1C9CCF73" w14:textId="77777777" w:rsidR="00A86D97" w:rsidRPr="0087547C" w:rsidRDefault="00A86D97" w:rsidP="00A86D97">
      <w:pPr>
        <w:ind w:left="720" w:hanging="720"/>
        <w:rPr>
          <w:color w:val="000000"/>
          <w:shd w:val="clear" w:color="auto" w:fill="FFFFFF"/>
        </w:rPr>
      </w:pPr>
      <w:bookmarkStart w:id="0" w:name="_Hlk107046203"/>
      <w:r w:rsidRPr="0087547C">
        <w:rPr>
          <w:color w:val="000000"/>
          <w:shd w:val="clear" w:color="auto" w:fill="FFFFFF"/>
        </w:rPr>
        <w:t xml:space="preserve">Patton, J. (2019). </w:t>
      </w:r>
      <w:bookmarkEnd w:id="0"/>
      <w:r w:rsidRPr="0087547C">
        <w:rPr>
          <w:color w:val="000000"/>
          <w:shd w:val="clear" w:color="auto" w:fill="FFFFFF"/>
        </w:rPr>
        <w:t>Tracheostomy care. </w:t>
      </w:r>
      <w:r w:rsidRPr="0087547C">
        <w:rPr>
          <w:i/>
          <w:iCs/>
          <w:color w:val="000000"/>
          <w:shd w:val="clear" w:color="auto" w:fill="FFFFFF"/>
        </w:rPr>
        <w:t>British Journal of Nursing</w:t>
      </w:r>
      <w:r w:rsidRPr="0087547C">
        <w:rPr>
          <w:color w:val="000000"/>
          <w:shd w:val="clear" w:color="auto" w:fill="FFFFFF"/>
        </w:rPr>
        <w:t>, </w:t>
      </w:r>
      <w:r w:rsidRPr="0087547C">
        <w:rPr>
          <w:i/>
          <w:iCs/>
          <w:color w:val="000000"/>
          <w:shd w:val="clear" w:color="auto" w:fill="FFFFFF"/>
        </w:rPr>
        <w:t>28</w:t>
      </w:r>
      <w:r w:rsidRPr="0087547C">
        <w:rPr>
          <w:color w:val="000000"/>
          <w:shd w:val="clear" w:color="auto" w:fill="FFFFFF"/>
        </w:rPr>
        <w:t>(16), 1060-1062. https://doi.org/10.12968/bjon.2019.28.16.1060</w:t>
      </w:r>
    </w:p>
    <w:p w14:paraId="46CF3B6E" w14:textId="77777777" w:rsidR="00A86D97" w:rsidRDefault="00A86D97" w:rsidP="00A86D97">
      <w:pPr>
        <w:pStyle w:val="NormalWeb"/>
        <w:spacing w:before="0" w:beforeAutospacing="0" w:after="0" w:afterAutospacing="0" w:line="480" w:lineRule="auto"/>
        <w:ind w:left="720" w:hanging="720"/>
      </w:pPr>
      <w:r>
        <w:t xml:space="preserve">Pearl, J., &amp; Bareinboim, E. (2022). External validity: From </w:t>
      </w:r>
      <w:r>
        <w:rPr>
          <w:i/>
          <w:iCs/>
        </w:rPr>
        <w:t>do</w:t>
      </w:r>
      <w:r>
        <w:t xml:space="preserve"> -calculus to transportability across populations. </w:t>
      </w:r>
      <w:r>
        <w:rPr>
          <w:i/>
          <w:iCs/>
        </w:rPr>
        <w:t>Probabilistic and Causal Inference</w:t>
      </w:r>
      <w:r>
        <w:t xml:space="preserve">, 451–482. https://doi.org/10.1145/3501714.3501741 </w:t>
      </w:r>
    </w:p>
    <w:p w14:paraId="1727BDD6" w14:textId="77777777" w:rsidR="00A86D97" w:rsidRDefault="00A86D97" w:rsidP="00A86D97">
      <w:pPr>
        <w:pStyle w:val="NormalWeb"/>
        <w:spacing w:before="0" w:beforeAutospacing="0" w:after="0" w:afterAutospacing="0" w:line="480" w:lineRule="auto"/>
        <w:ind w:left="720" w:hanging="720"/>
      </w:pPr>
      <w:r>
        <w:t xml:space="preserve">Raimundo, R. D., Sato, M. A., da Silva, T. D., de Abreu, L. C., Valenti, V. E., Riggs, D. W., &amp; Perrow Carll, A. (2021). Open and closed endotracheal suction systems divergently affect pulmonary function in mechanically ventilated subjects. </w:t>
      </w:r>
      <w:r>
        <w:rPr>
          <w:i/>
          <w:iCs/>
        </w:rPr>
        <w:t>Respiratory Care</w:t>
      </w:r>
      <w:r>
        <w:t xml:space="preserve">, </w:t>
      </w:r>
      <w:r>
        <w:rPr>
          <w:i/>
          <w:iCs/>
        </w:rPr>
        <w:t>66</w:t>
      </w:r>
      <w:r>
        <w:t xml:space="preserve">(5), 785–792. https://doi.org/10.4187/respcare.08511 </w:t>
      </w:r>
    </w:p>
    <w:p w14:paraId="6AAA6A2B" w14:textId="77777777" w:rsidR="00A86D97" w:rsidRDefault="00A86D97" w:rsidP="00A86D97">
      <w:pPr>
        <w:pStyle w:val="NormalWeb"/>
        <w:spacing w:before="0" w:beforeAutospacing="0" w:after="0" w:afterAutospacing="0" w:line="480" w:lineRule="auto"/>
        <w:ind w:left="720" w:hanging="720"/>
        <w:contextualSpacing/>
      </w:pPr>
      <w:r>
        <w:t xml:space="preserve">Rivera, M. J., Gerna, D., Salazar, T. J., Garcia-Vigonte, F., Malang, B., &amp; Abante, M. V. (2022). Evaluation of work-from-home employees' productivity and their lived experiences during the Covid-19 pandemic. </w:t>
      </w:r>
      <w:r>
        <w:rPr>
          <w:i/>
          <w:iCs/>
        </w:rPr>
        <w:t>SSRN Electronic Journal</w:t>
      </w:r>
      <w:r>
        <w:t xml:space="preserve">. https://doi.org/10.2139/ssrn.4256619 </w:t>
      </w:r>
    </w:p>
    <w:p w14:paraId="26B7F300" w14:textId="77777777" w:rsidR="00A86D97" w:rsidRDefault="00A86D97" w:rsidP="00A86D97">
      <w:pPr>
        <w:pStyle w:val="NormalWeb"/>
        <w:spacing w:before="0" w:beforeAutospacing="0" w:after="0" w:afterAutospacing="0" w:line="480" w:lineRule="auto"/>
        <w:ind w:left="720" w:hanging="720"/>
      </w:pPr>
      <w:r>
        <w:t xml:space="preserve">Yuan, I., Topjian, A. A., Kurth, C. D., Kirschen, M. P., Ward, C. G., Zhang, B., &amp; Mensinger, J. L. (2019). Guide to the statistical analysis plan. </w:t>
      </w:r>
      <w:r>
        <w:rPr>
          <w:i/>
          <w:iCs/>
        </w:rPr>
        <w:t>Pediatric Anesthesia</w:t>
      </w:r>
      <w:r>
        <w:t xml:space="preserve">, </w:t>
      </w:r>
      <w:r>
        <w:rPr>
          <w:i/>
          <w:iCs/>
        </w:rPr>
        <w:t>29</w:t>
      </w:r>
      <w:r>
        <w:t xml:space="preserve">(3), 237–242. https://doi.org/10.1111/pan.13576 </w:t>
      </w:r>
    </w:p>
    <w:p w14:paraId="07AFED95" w14:textId="77777777" w:rsidR="00A86D97" w:rsidRPr="00A86D97" w:rsidRDefault="00A86D97" w:rsidP="00A86D97">
      <w:pPr>
        <w:rPr>
          <w:b/>
          <w:bCs/>
        </w:rPr>
      </w:pPr>
    </w:p>
    <w:p w14:paraId="19345F3D" w14:textId="5A6B886F" w:rsidR="00E529E4" w:rsidRPr="00E529E4" w:rsidRDefault="00E529E4" w:rsidP="00E529E4">
      <w:pPr>
        <w:rPr>
          <w:b/>
          <w:bCs/>
        </w:rPr>
      </w:pPr>
    </w:p>
    <w:sectPr w:rsidR="00E529E4" w:rsidRPr="00E529E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36729" w14:textId="77777777" w:rsidR="00487737" w:rsidRDefault="00487737" w:rsidP="00E529E4">
      <w:pPr>
        <w:spacing w:line="240" w:lineRule="auto"/>
      </w:pPr>
      <w:r>
        <w:separator/>
      </w:r>
    </w:p>
  </w:endnote>
  <w:endnote w:type="continuationSeparator" w:id="0">
    <w:p w14:paraId="2C5EF642" w14:textId="77777777" w:rsidR="00487737" w:rsidRDefault="00487737" w:rsidP="00E529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A8B4C" w14:textId="77777777" w:rsidR="00487737" w:rsidRDefault="00487737" w:rsidP="00E529E4">
      <w:pPr>
        <w:spacing w:line="240" w:lineRule="auto"/>
      </w:pPr>
      <w:r>
        <w:separator/>
      </w:r>
    </w:p>
  </w:footnote>
  <w:footnote w:type="continuationSeparator" w:id="0">
    <w:p w14:paraId="0DC141A8" w14:textId="77777777" w:rsidR="00487737" w:rsidRDefault="00487737" w:rsidP="00E529E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0168609"/>
      <w:docPartObj>
        <w:docPartGallery w:val="Page Numbers (Top of Page)"/>
        <w:docPartUnique/>
      </w:docPartObj>
    </w:sdtPr>
    <w:sdtEndPr>
      <w:rPr>
        <w:noProof/>
      </w:rPr>
    </w:sdtEndPr>
    <w:sdtContent>
      <w:p w14:paraId="230B671F" w14:textId="4F6A6E75" w:rsidR="00E529E4" w:rsidRDefault="00E529E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075D1B6" w14:textId="77777777" w:rsidR="00E529E4" w:rsidRDefault="00E529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3Mjc1tDQxNrc0MzBR0lEKTi0uzszPAykwrAUAUbzEpywAAAA="/>
  </w:docVars>
  <w:rsids>
    <w:rsidRoot w:val="00E529E4"/>
    <w:rsid w:val="00487737"/>
    <w:rsid w:val="0087327E"/>
    <w:rsid w:val="009C56FF"/>
    <w:rsid w:val="00A86D97"/>
    <w:rsid w:val="00C43660"/>
    <w:rsid w:val="00E20154"/>
    <w:rsid w:val="00E52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F6354"/>
  <w15:chartTrackingRefBased/>
  <w15:docId w15:val="{D241879D-19E4-4420-BAB4-558B4B7E4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6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29E4"/>
    <w:pPr>
      <w:tabs>
        <w:tab w:val="center" w:pos="4680"/>
        <w:tab w:val="right" w:pos="9360"/>
      </w:tabs>
      <w:spacing w:line="240" w:lineRule="auto"/>
    </w:pPr>
  </w:style>
  <w:style w:type="character" w:customStyle="1" w:styleId="HeaderChar">
    <w:name w:val="Header Char"/>
    <w:basedOn w:val="DefaultParagraphFont"/>
    <w:link w:val="Header"/>
    <w:uiPriority w:val="99"/>
    <w:rsid w:val="00E529E4"/>
  </w:style>
  <w:style w:type="paragraph" w:styleId="Footer">
    <w:name w:val="footer"/>
    <w:basedOn w:val="Normal"/>
    <w:link w:val="FooterChar"/>
    <w:uiPriority w:val="99"/>
    <w:unhideWhenUsed/>
    <w:rsid w:val="00E529E4"/>
    <w:pPr>
      <w:tabs>
        <w:tab w:val="center" w:pos="4680"/>
        <w:tab w:val="right" w:pos="9360"/>
      </w:tabs>
      <w:spacing w:line="240" w:lineRule="auto"/>
    </w:pPr>
  </w:style>
  <w:style w:type="character" w:customStyle="1" w:styleId="FooterChar">
    <w:name w:val="Footer Char"/>
    <w:basedOn w:val="DefaultParagraphFont"/>
    <w:link w:val="Footer"/>
    <w:uiPriority w:val="99"/>
    <w:rsid w:val="00E529E4"/>
  </w:style>
  <w:style w:type="paragraph" w:styleId="NormalWeb">
    <w:name w:val="Normal (Web)"/>
    <w:basedOn w:val="Normal"/>
    <w:uiPriority w:val="99"/>
    <w:semiHidden/>
    <w:unhideWhenUsed/>
    <w:rsid w:val="00E529E4"/>
    <w:pPr>
      <w:spacing w:before="100" w:beforeAutospacing="1" w:after="100" w:afterAutospacing="1" w:line="24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958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Pages>
  <Words>2535</Words>
  <Characters>14452</Characters>
  <Application>Microsoft Office Word</Application>
  <DocSecurity>0</DocSecurity>
  <Lines>120</Lines>
  <Paragraphs>33</Paragraphs>
  <ScaleCrop>false</ScaleCrop>
  <Company/>
  <LinksUpToDate>false</LinksUpToDate>
  <CharactersWithSpaces>16954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2022-12-17T05:11:00Z</dcterms:created>
  <dcterms:modified xsi:type="dcterms:W3CDTF">2022-12-17T07:35:00Z</dcterms:modified>
</cp:coreProperties>
</file>